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0E10B">
      <w:pPr>
        <w:jc w:val="center"/>
        <w:rPr>
          <w:rFonts w:hint="eastAsia"/>
          <w:b/>
          <w:bCs/>
          <w:sz w:val="28"/>
          <w:szCs w:val="28"/>
        </w:rPr>
      </w:pPr>
      <w:bookmarkStart w:id="0" w:name="_GoBack"/>
      <w:r>
        <w:rPr>
          <w:rFonts w:hint="eastAsia"/>
          <w:b/>
          <w:bCs/>
          <w:sz w:val="28"/>
          <w:szCs w:val="28"/>
        </w:rPr>
        <w:t>中央层面整治形式主义为基层减负专项工作机制会议在京召开</w:t>
      </w:r>
    </w:p>
    <w:bookmarkEnd w:id="0"/>
    <w:p w14:paraId="729039A0">
      <w:pPr>
        <w:jc w:val="center"/>
        <w:rPr>
          <w:rFonts w:hint="eastAsia"/>
          <w:b/>
          <w:bCs/>
        </w:rPr>
      </w:pPr>
      <w:r>
        <w:rPr>
          <w:rFonts w:hint="eastAsia"/>
          <w:b/>
          <w:bCs/>
        </w:rPr>
        <w:t>中央层面整治形式主义为基层减负专项工作机制会议在京召开</w:t>
      </w:r>
    </w:p>
    <w:p w14:paraId="5B007150">
      <w:pPr>
        <w:jc w:val="center"/>
        <w:rPr>
          <w:rFonts w:hint="eastAsia"/>
          <w:b/>
          <w:bCs/>
        </w:rPr>
      </w:pPr>
      <w:r>
        <w:rPr>
          <w:rFonts w:hint="eastAsia"/>
          <w:b/>
          <w:bCs/>
        </w:rPr>
        <w:t>蔡奇出席并讲话</w:t>
      </w:r>
    </w:p>
    <w:p w14:paraId="69EB5D56">
      <w:pPr>
        <w:ind w:firstLine="420" w:firstLineChars="200"/>
        <w:rPr>
          <w:rFonts w:hint="eastAsia"/>
        </w:rPr>
      </w:pPr>
      <w:r>
        <w:rPr>
          <w:rFonts w:hint="eastAsia"/>
        </w:rPr>
        <w:t>中央层面整治形式主义为基层减负专项工作机制会议2月5日在京召开。中共中央政治局常委、中央书记处书记蔡奇出席会议并讲话。</w:t>
      </w:r>
    </w:p>
    <w:p w14:paraId="67593A10">
      <w:pPr>
        <w:ind w:firstLine="420" w:firstLineChars="200"/>
        <w:rPr>
          <w:rFonts w:hint="eastAsia"/>
        </w:rPr>
      </w:pPr>
      <w:r>
        <w:rPr>
          <w:rFonts w:hint="eastAsia"/>
        </w:rPr>
        <w:t>他强调，要深入学习贯彻习近平总书记关于加强党的作风建设的重要论述，锲而不舍落实中央八项规定精神，持续深化整治形式主义为基层减负，推动各级党组织和广大党员、干部以优良作风高质量完成“十四五”规划目标任务。</w:t>
      </w:r>
    </w:p>
    <w:p w14:paraId="2E8FC925">
      <w:pPr>
        <w:ind w:firstLine="420" w:firstLineChars="200"/>
        <w:rPr>
          <w:rFonts w:hint="eastAsia"/>
        </w:rPr>
      </w:pPr>
      <w:r>
        <w:rPr>
          <w:rFonts w:hint="eastAsia"/>
        </w:rPr>
        <w:t>会议强调，要紧扣深入贯彻中央八项规定精神、严格执行《整治形式主义为基层減负若干规定》，聚焦重点任务，深化标本兼治、综合施策，进一步巩固和拓展整治工作成效。要紧盯突出问题一抓到底，把基层的“痛点”作为整治的“靶点”，继续精简文件会议，统筹规范督查检查考核，整治“指尖上的形式主义”，规范创建示范和节庆展会论坛活动。加大力度整治“政绩工程”、“形象工程”、“面子工程”，持续整治人民群众反映强烈的不正之风。要聚焦违反中央八项规定精神、《若干规定》的典型问题，加大核查通报力度。压实整改责任，强化跟踪指导，推进系统整改、源头治理，坚决杜绝整改中的形式主义。要进一步完善制度体系，健全有利于树立和践行正确政绩观的考核评价体系，完善借调基层干部严管严控长效机制，全面建立乡镇（街道）履行职责事项清单。要持续深化思想政治教育，多措并举推动党员干部特别是领导干部把各项作风要求内化为日常的言行准则。</w:t>
      </w:r>
    </w:p>
    <w:p w14:paraId="40EAB738">
      <w:pPr>
        <w:ind w:firstLine="420" w:firstLineChars="200"/>
        <w:rPr>
          <w:rFonts w:hint="eastAsia"/>
        </w:rPr>
      </w:pPr>
      <w:r>
        <w:rPr>
          <w:rFonts w:hint="eastAsia"/>
        </w:rPr>
        <w:t>会议强调，要强化政治担当，不断健全主体清晰、要求明确、层层负责的责任体系，巩固齐抓共管的工作格局。中央和国家机关要走在前、作示范，全面深入排查本系统本领域问题，细化重点任务落实举措。地方各级党委要履行好主体责任，拿出更多务实管用的真招实招。更好发挥专项工作机制作用，整合资源力量，增强抓落实的合力。</w:t>
      </w:r>
    </w:p>
    <w:p w14:paraId="026306EB">
      <w:pPr>
        <w:ind w:firstLine="420" w:firstLineChars="200"/>
        <w:rPr>
          <w:rFonts w:hint="eastAsia"/>
        </w:rPr>
      </w:pPr>
      <w:r>
        <w:rPr>
          <w:rFonts w:hint="eastAsia"/>
        </w:rPr>
        <w:t>专项工作机制成员单位、有关部门、各省区市和新疆生产建设兵团负责同志参加会议。</w:t>
      </w:r>
    </w:p>
    <w:p w14:paraId="0C6FED7C">
      <w:pPr>
        <w:rPr>
          <w:rFonts w:hint="eastAsia"/>
        </w:rPr>
      </w:pPr>
      <w:r>
        <w:rPr>
          <w:rFonts w:hint="eastAsia"/>
        </w:rPr>
        <w:t>会议以电视电话会议形式召开。</w:t>
      </w:r>
    </w:p>
    <w:p w14:paraId="1A3A7FC6">
      <w:r>
        <w:rPr>
          <w:rFonts w:hint="eastAsia"/>
        </w:rPr>
        <w:t>【来源：新华社| 编辑：靳巧安| 编审：安平】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6183E"/>
    <w:rsid w:val="120A3E26"/>
    <w:rsid w:val="1CDA599B"/>
    <w:rsid w:val="25B6183E"/>
    <w:rsid w:val="347C7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835</Words>
  <Characters>835</Characters>
  <Lines>0</Lines>
  <Paragraphs>0</Paragraphs>
  <TotalTime>1</TotalTime>
  <ScaleCrop>false</ScaleCrop>
  <LinksUpToDate>false</LinksUpToDate>
  <CharactersWithSpaces>837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2025-02-18T13:11:00Z</dcterms:created>
  <dc:creator>微信用户</dc:creator>
  <cp:lastModifiedBy>WPS_1695992174</cp:lastModifiedBy>
  <dcterms:modified xsi:type="dcterms:W3CDTF">2025-02-19T04:03:03Z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A5BA80E8EE074C7883456CD88E06537B_13</vt:lpwstr>
  </property>
  <property fmtid="{D5CDD505-2E9C-101B-9397-08002B2CF9AE}" pid="4" name="KSOTemplateDocerSaveRecord">
    <vt:lpwstr>eyJoZGlkIjoiYTY5NWY1YmMzN2EzMWE4YTZlNTJkMjg4YmZlZjYyNjYiLCJ1c2VySWQiOiIxMjQ0NjY1OTc4In0=</vt:lpwstr>
  </property>
</Properties>
</file>